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7C16B">
      <w:pPr>
        <w:spacing w:line="360" w:lineRule="auto"/>
        <w:jc w:val="center"/>
        <w:rPr>
          <w:rFonts w:hint="default" w:ascii="黑体" w:hAnsi="黑体" w:eastAsia="黑体" w:cs="黑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黄土街经营业态经营权（第五批）招商项目</w:t>
      </w:r>
    </w:p>
    <w:p w14:paraId="3B079F5B">
      <w:pPr>
        <w:spacing w:line="360" w:lineRule="auto"/>
        <w:jc w:val="center"/>
        <w:rPr>
          <w:rFonts w:hint="default" w:ascii="黑体" w:hAnsi="黑体" w:eastAsia="黑体" w:cs="黑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一次性报价单</w:t>
      </w:r>
    </w:p>
    <w:p w14:paraId="416C232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3FA14EC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经认真阅读黄土街经营业态经营权（第五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批）招商项目标的（  ）的招商公告，本公司（人）符合本项目条件，本公司（人）完全了解公告相关内容，按照人民币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元/平方米/月进行报价</w:t>
      </w:r>
    </w:p>
    <w:p w14:paraId="6C8B2B8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C7D307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45E7A9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报价人： </w:t>
      </w:r>
    </w:p>
    <w:p w14:paraId="3F50CA7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联系方式：</w:t>
      </w:r>
    </w:p>
    <w:p w14:paraId="32202F7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报价日期：</w:t>
      </w:r>
    </w:p>
    <w:p w14:paraId="3057043E">
      <w:pPr>
        <w:ind w:firstLine="840" w:firstLineChars="300"/>
        <w:rPr>
          <w:rFonts w:hint="default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001C56DD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476A95BD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53BD9486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0DA118D0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3295654C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lMGY4Mjk4NTNhODg0ZTk5NjUwYzhmMTE1Nzg1MWUifQ=="/>
  </w:docVars>
  <w:rsids>
    <w:rsidRoot w:val="1FB006C0"/>
    <w:rsid w:val="01EE4505"/>
    <w:rsid w:val="05C77206"/>
    <w:rsid w:val="0CED17F2"/>
    <w:rsid w:val="12F505FA"/>
    <w:rsid w:val="1FB006C0"/>
    <w:rsid w:val="25B9209A"/>
    <w:rsid w:val="2B301C76"/>
    <w:rsid w:val="44BA15F0"/>
    <w:rsid w:val="464C16BC"/>
    <w:rsid w:val="5D6B4BC2"/>
    <w:rsid w:val="7FD11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150</TotalTime>
  <ScaleCrop>false</ScaleCrop>
  <LinksUpToDate>false</LinksUpToDate>
  <CharactersWithSpaces>220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2024-03-18T09:09:00Z</dcterms:created>
  <dc:creator>Emp'ty</dc:creator>
  <cp:lastModifiedBy>Emp'ty</cp:lastModifiedBy>
  <cp:lastPrinted>2024-08-02T07:12:00Z</cp:lastPrinted>
  <dcterms:modified xsi:type="dcterms:W3CDTF">2024-09-25T06:15:25Z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B598E8901B164A839D9FD5B7F3A0D06F_13</vt:lpwstr>
  </property>
</Properties>
</file>